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7D0E" w14:textId="02072715" w:rsidR="00052EE5" w:rsidRPr="005F6810" w:rsidRDefault="00052EE5" w:rsidP="005F6810">
      <w:pPr>
        <w:widowControl w:val="0"/>
        <w:spacing w:after="0" w:line="360" w:lineRule="auto"/>
        <w:jc w:val="both"/>
        <w:rPr>
          <w:rFonts w:ascii="Arial" w:hAnsi="Arial" w:cs="Times New Roman"/>
          <w:b/>
          <w:sz w:val="24"/>
          <w:szCs w:val="24"/>
        </w:rPr>
      </w:pPr>
      <w:r w:rsidRPr="005F6810">
        <w:rPr>
          <w:rFonts w:ascii="Arial" w:hAnsi="Arial" w:cs="Times New Roman"/>
          <w:b/>
          <w:sz w:val="24"/>
          <w:szCs w:val="24"/>
        </w:rPr>
        <w:t xml:space="preserve">Avviso di ricerca pubblica </w:t>
      </w:r>
      <w:proofErr w:type="gramStart"/>
      <w:r w:rsidR="00F776D8" w:rsidRPr="005F6810">
        <w:rPr>
          <w:rFonts w:ascii="Arial" w:hAnsi="Arial" w:cs="Times New Roman"/>
          <w:b/>
          <w:sz w:val="24"/>
          <w:szCs w:val="24"/>
        </w:rPr>
        <w:t>continuativa</w:t>
      </w:r>
      <w:proofErr w:type="gramEnd"/>
      <w:r w:rsidR="00F776D8" w:rsidRPr="005F6810">
        <w:rPr>
          <w:rFonts w:ascii="Arial" w:hAnsi="Arial" w:cs="Times New Roman"/>
          <w:b/>
          <w:sz w:val="24"/>
          <w:szCs w:val="24"/>
        </w:rPr>
        <w:t xml:space="preserve"> </w:t>
      </w:r>
      <w:r w:rsidRPr="005F6810">
        <w:rPr>
          <w:rFonts w:ascii="Arial" w:hAnsi="Arial" w:cs="Times New Roman"/>
          <w:b/>
          <w:sz w:val="24"/>
          <w:szCs w:val="24"/>
        </w:rPr>
        <w:t xml:space="preserve">di </w:t>
      </w:r>
      <w:r w:rsidR="003A38AE" w:rsidRPr="005F6810">
        <w:rPr>
          <w:rFonts w:ascii="Arial" w:hAnsi="Arial" w:cs="Times New Roman"/>
          <w:b/>
          <w:sz w:val="24"/>
          <w:szCs w:val="24"/>
        </w:rPr>
        <w:t>operatori economici che effettui</w:t>
      </w:r>
      <w:r w:rsidRPr="005F6810">
        <w:rPr>
          <w:rFonts w:ascii="Arial" w:hAnsi="Arial" w:cs="Times New Roman"/>
          <w:b/>
          <w:sz w:val="24"/>
          <w:szCs w:val="24"/>
        </w:rPr>
        <w:t>no servizi di asporto, conferimento, sgombero e trasporto di beni mobili, bonifica e conferimento di rifiuti, installazione di recinzioni e messa in sicurezza di immobili, sostituzione (</w:t>
      </w:r>
      <w:r w:rsidRPr="005F6810">
        <w:rPr>
          <w:rFonts w:ascii="Arial" w:hAnsi="Arial" w:cs="Times New Roman"/>
          <w:b/>
          <w:i/>
          <w:sz w:val="24"/>
          <w:szCs w:val="24"/>
        </w:rPr>
        <w:t>anche forzosa</w:t>
      </w:r>
      <w:r w:rsidRPr="005F6810">
        <w:rPr>
          <w:rFonts w:ascii="Arial" w:hAnsi="Arial" w:cs="Times New Roman"/>
          <w:b/>
          <w:sz w:val="24"/>
          <w:szCs w:val="24"/>
        </w:rPr>
        <w:t>) di serrature di ogni tipo.</w:t>
      </w:r>
    </w:p>
    <w:p w14:paraId="72918E5F" w14:textId="4EEB3460" w:rsidR="00052EE5" w:rsidRPr="001167D9" w:rsidRDefault="00052EE5" w:rsidP="00FE20CC">
      <w:pPr>
        <w:widowControl w:val="0"/>
        <w:spacing w:after="0" w:line="360" w:lineRule="auto"/>
        <w:jc w:val="center"/>
        <w:rPr>
          <w:rFonts w:ascii="Century Schoolbook" w:hAnsi="Century Schoolbook" w:cs="Times New Roman"/>
        </w:rPr>
      </w:pPr>
      <w:r w:rsidRPr="001167D9">
        <w:rPr>
          <w:rFonts w:ascii="Century Schoolbook" w:hAnsi="Century Schoolbook" w:cs="Times New Roman"/>
        </w:rPr>
        <w:t>***</w:t>
      </w:r>
    </w:p>
    <w:p w14:paraId="225F17BF" w14:textId="45AF30AD" w:rsidR="00052EE5" w:rsidRPr="001167D9" w:rsidRDefault="003A38AE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L’istituto di Vendite G</w:t>
      </w:r>
      <w:r w:rsidR="00052EE5" w:rsidRPr="001167D9">
        <w:rPr>
          <w:rFonts w:ascii="Century Schoolbook" w:hAnsi="Century Schoolbook" w:cs="Times New Roman"/>
        </w:rPr>
        <w:t xml:space="preserve">iudiziarie (IVG) per i tribunali di Arezzo e di Siena, con sede operativa in Monteriggioni, frazione San Martino, via del Pozzo, 1 </w:t>
      </w:r>
      <w:proofErr w:type="gramStart"/>
      <w:r w:rsidRPr="001167D9">
        <w:rPr>
          <w:rFonts w:ascii="Century Schoolbook" w:hAnsi="Century Schoolbook" w:cs="Times New Roman"/>
        </w:rPr>
        <w:t>necessita di</w:t>
      </w:r>
      <w:proofErr w:type="gramEnd"/>
      <w:r w:rsidRPr="001167D9">
        <w:rPr>
          <w:rFonts w:ascii="Century Schoolbook" w:hAnsi="Century Schoolbook" w:cs="Times New Roman"/>
        </w:rPr>
        <w:t xml:space="preserve"> avvalersi </w:t>
      </w:r>
      <w:r>
        <w:rPr>
          <w:rFonts w:ascii="Century Schoolbook" w:hAnsi="Century Schoolbook" w:cs="Times New Roman"/>
        </w:rPr>
        <w:t xml:space="preserve">per </w:t>
      </w:r>
      <w:r w:rsidRPr="001167D9">
        <w:rPr>
          <w:rFonts w:ascii="Century Schoolbook" w:hAnsi="Century Schoolbook" w:cs="Times New Roman"/>
        </w:rPr>
        <w:t>i predetti tribunali</w:t>
      </w:r>
      <w:r>
        <w:rPr>
          <w:rFonts w:ascii="Century Schoolbook" w:hAnsi="Century Schoolbook" w:cs="Times New Roman"/>
        </w:rPr>
        <w:t>,</w:t>
      </w:r>
      <w:r w:rsidRPr="001167D9"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</w:rPr>
        <w:t xml:space="preserve">dove assolve </w:t>
      </w:r>
      <w:r w:rsidRPr="001167D9">
        <w:rPr>
          <w:rFonts w:ascii="Century Schoolbook" w:hAnsi="Century Schoolbook" w:cs="Times New Roman"/>
        </w:rPr>
        <w:t xml:space="preserve">incarichi </w:t>
      </w:r>
      <w:proofErr w:type="spellStart"/>
      <w:r>
        <w:rPr>
          <w:rFonts w:ascii="Century Schoolbook" w:hAnsi="Century Schoolbook" w:cs="Times New Roman"/>
        </w:rPr>
        <w:t>giudiciali</w:t>
      </w:r>
      <w:proofErr w:type="spellEnd"/>
      <w:r>
        <w:rPr>
          <w:rFonts w:ascii="Century Schoolbook" w:hAnsi="Century Schoolbook" w:cs="Times New Roman"/>
        </w:rPr>
        <w:t xml:space="preserve"> </w:t>
      </w:r>
      <w:r w:rsidRPr="001167D9">
        <w:rPr>
          <w:rFonts w:ascii="Century Schoolbook" w:hAnsi="Century Schoolbook" w:cs="Times New Roman"/>
        </w:rPr>
        <w:t xml:space="preserve">di custodia </w:t>
      </w:r>
      <w:r>
        <w:rPr>
          <w:rFonts w:ascii="Century Schoolbook" w:hAnsi="Century Schoolbook" w:cs="Times New Roman"/>
        </w:rPr>
        <w:t xml:space="preserve">o </w:t>
      </w:r>
      <w:r w:rsidR="005F6810">
        <w:rPr>
          <w:rFonts w:ascii="Century Schoolbook" w:hAnsi="Century Schoolbook" w:cs="Times New Roman"/>
        </w:rPr>
        <w:t xml:space="preserve">di </w:t>
      </w:r>
      <w:r>
        <w:rPr>
          <w:rFonts w:ascii="Century Schoolbook" w:hAnsi="Century Schoolbook" w:cs="Times New Roman"/>
        </w:rPr>
        <w:t xml:space="preserve">alienazione </w:t>
      </w:r>
      <w:r w:rsidRPr="001167D9">
        <w:rPr>
          <w:rFonts w:ascii="Century Schoolbook" w:hAnsi="Century Schoolbook" w:cs="Times New Roman"/>
        </w:rPr>
        <w:t>di beni as</w:t>
      </w:r>
      <w:r>
        <w:rPr>
          <w:rFonts w:ascii="Century Schoolbook" w:hAnsi="Century Schoolbook" w:cs="Times New Roman"/>
        </w:rPr>
        <w:t xml:space="preserve">soggettati a procedure giudiziarie, di </w:t>
      </w:r>
      <w:r w:rsidR="00052EE5" w:rsidRPr="001167D9">
        <w:rPr>
          <w:rFonts w:ascii="Century Schoolbook" w:hAnsi="Century Schoolbook" w:cs="Times New Roman"/>
        </w:rPr>
        <w:t xml:space="preserve">fornitori </w:t>
      </w:r>
      <w:r w:rsidR="00FE20CC" w:rsidRPr="001167D9">
        <w:rPr>
          <w:rFonts w:ascii="Century Schoolbook" w:hAnsi="Century Schoolbook" w:cs="Times New Roman"/>
        </w:rPr>
        <w:t xml:space="preserve">specializzati </w:t>
      </w:r>
      <w:r w:rsidR="00052EE5" w:rsidRPr="001167D9">
        <w:rPr>
          <w:rFonts w:ascii="Century Schoolbook" w:hAnsi="Century Schoolbook" w:cs="Times New Roman"/>
        </w:rPr>
        <w:t>per attività</w:t>
      </w:r>
      <w:r>
        <w:rPr>
          <w:rFonts w:ascii="Century Schoolbook" w:hAnsi="Century Schoolbook" w:cs="Times New Roman"/>
        </w:rPr>
        <w:t xml:space="preserve"> collaterali</w:t>
      </w:r>
      <w:r w:rsidR="00052EE5" w:rsidRPr="001167D9">
        <w:rPr>
          <w:rFonts w:ascii="Century Schoolbook" w:hAnsi="Century Schoolbook" w:cs="Times New Roman"/>
        </w:rPr>
        <w:t xml:space="preserve"> finalizzate all’accesso </w:t>
      </w:r>
      <w:proofErr w:type="gramStart"/>
      <w:r w:rsidR="00052EE5" w:rsidRPr="001167D9">
        <w:rPr>
          <w:rFonts w:ascii="Century Schoolbook" w:hAnsi="Century Schoolbook" w:cs="Times New Roman"/>
        </w:rPr>
        <w:t>agli</w:t>
      </w:r>
      <w:proofErr w:type="gramEnd"/>
      <w:r w:rsidR="00052EE5" w:rsidRPr="001167D9">
        <w:rPr>
          <w:rFonts w:ascii="Century Schoolbook" w:hAnsi="Century Schoolbook" w:cs="Times New Roman"/>
        </w:rPr>
        <w:t xml:space="preserve"> immobili</w:t>
      </w:r>
      <w:r>
        <w:rPr>
          <w:rFonts w:ascii="Century Schoolbook" w:hAnsi="Century Schoolbook" w:cs="Times New Roman"/>
        </w:rPr>
        <w:t xml:space="preserve"> in custodia o in vendita o</w:t>
      </w:r>
      <w:r w:rsidR="00052EE5" w:rsidRPr="001167D9">
        <w:rPr>
          <w:rFonts w:ascii="Century Schoolbook" w:hAnsi="Century Schoolbook" w:cs="Times New Roman"/>
        </w:rPr>
        <w:t xml:space="preserve"> alla messa in sicurezza ed allo sgombero dei medesimi, </w:t>
      </w:r>
      <w:r>
        <w:rPr>
          <w:rFonts w:ascii="Century Schoolbook" w:hAnsi="Century Schoolbook" w:cs="Times New Roman"/>
        </w:rPr>
        <w:t xml:space="preserve">quanto sopra previo preventivo della ditta ausiliare selezionata ed </w:t>
      </w:r>
      <w:r w:rsidR="00052EE5" w:rsidRPr="001167D9">
        <w:rPr>
          <w:rFonts w:ascii="Century Schoolbook" w:hAnsi="Century Schoolbook" w:cs="Times New Roman"/>
        </w:rPr>
        <w:t xml:space="preserve"> autorizzazione </w:t>
      </w:r>
      <w:proofErr w:type="spellStart"/>
      <w:r w:rsidR="00052EE5" w:rsidRPr="001167D9">
        <w:rPr>
          <w:rFonts w:ascii="Century Schoolbook" w:hAnsi="Century Schoolbook" w:cs="Times New Roman"/>
        </w:rPr>
        <w:t>giudici</w:t>
      </w:r>
      <w:r>
        <w:rPr>
          <w:rFonts w:ascii="Century Schoolbook" w:hAnsi="Century Schoolbook" w:cs="Times New Roman"/>
        </w:rPr>
        <w:t>ale</w:t>
      </w:r>
      <w:proofErr w:type="spellEnd"/>
      <w:r w:rsidR="00052EE5" w:rsidRPr="001167D9">
        <w:rPr>
          <w:rFonts w:ascii="Century Schoolbook" w:hAnsi="Century Schoolbook" w:cs="Times New Roman"/>
        </w:rPr>
        <w:t>.</w:t>
      </w:r>
    </w:p>
    <w:p w14:paraId="6CEB3D6E" w14:textId="77777777" w:rsidR="005F6810" w:rsidRDefault="00526556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  <w:b/>
        </w:rPr>
      </w:pPr>
      <w:r w:rsidRPr="005F6810">
        <w:rPr>
          <w:rFonts w:ascii="Century Schoolbook" w:hAnsi="Century Schoolbook" w:cs="Times New Roman"/>
          <w:b/>
        </w:rPr>
        <w:t>Per quanto sopra RICERCA e</w:t>
      </w:r>
      <w:r w:rsidR="003A38AE" w:rsidRPr="005F6810">
        <w:rPr>
          <w:rFonts w:ascii="Century Schoolbook" w:hAnsi="Century Schoolbook" w:cs="Times New Roman"/>
          <w:b/>
        </w:rPr>
        <w:t xml:space="preserve">ventuali </w:t>
      </w:r>
      <w:r w:rsidR="00052EE5" w:rsidRPr="005F6810">
        <w:rPr>
          <w:rFonts w:ascii="Century Schoolbook" w:hAnsi="Century Schoolbook" w:cs="Times New Roman"/>
          <w:b/>
        </w:rPr>
        <w:t xml:space="preserve">fornitori </w:t>
      </w:r>
      <w:r w:rsidR="003A38AE" w:rsidRPr="005F6810">
        <w:rPr>
          <w:rFonts w:ascii="Century Schoolbook" w:hAnsi="Century Schoolbook" w:cs="Times New Roman"/>
          <w:b/>
        </w:rPr>
        <w:t>interessati al servizio sopra descritto</w:t>
      </w:r>
      <w:r w:rsidR="005F6810">
        <w:rPr>
          <w:rFonts w:ascii="Century Schoolbook" w:hAnsi="Century Schoolbook" w:cs="Times New Roman"/>
          <w:b/>
        </w:rPr>
        <w:t>.</w:t>
      </w:r>
    </w:p>
    <w:p w14:paraId="0C63D901" w14:textId="3562FF4A" w:rsidR="00052EE5" w:rsidRPr="001167D9" w:rsidRDefault="005F6810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 w:rsidRPr="005F6810">
        <w:rPr>
          <w:rFonts w:ascii="Century Schoolbook" w:hAnsi="Century Schoolbook" w:cs="Times New Roman"/>
        </w:rPr>
        <w:t>Gli interessati</w:t>
      </w:r>
      <w:r>
        <w:rPr>
          <w:rFonts w:ascii="Century Schoolbook" w:hAnsi="Century Schoolbook" w:cs="Times New Roman"/>
          <w:b/>
        </w:rPr>
        <w:t xml:space="preserve"> </w:t>
      </w:r>
      <w:r w:rsidR="00526556">
        <w:rPr>
          <w:rFonts w:ascii="Century Schoolbook" w:hAnsi="Century Schoolbook" w:cs="Times New Roman"/>
        </w:rPr>
        <w:t>saranno</w:t>
      </w:r>
      <w:r w:rsidR="00052EE5" w:rsidRPr="001167D9">
        <w:rPr>
          <w:rFonts w:ascii="Century Schoolbook" w:hAnsi="Century Schoolbook" w:cs="Times New Roman"/>
        </w:rPr>
        <w:t xml:space="preserve"> tenuti,</w:t>
      </w:r>
      <w:r w:rsidR="00526556">
        <w:rPr>
          <w:rFonts w:ascii="Century Schoolbook" w:hAnsi="Century Schoolbook" w:cs="Times New Roman"/>
        </w:rPr>
        <w:t xml:space="preserve"> se selezionati in futuro, nell’ordine</w:t>
      </w:r>
      <w:r w:rsidR="00052EE5" w:rsidRPr="001167D9">
        <w:rPr>
          <w:rFonts w:ascii="Century Schoolbook" w:hAnsi="Century Schoolbook" w:cs="Times New Roman"/>
        </w:rPr>
        <w:t xml:space="preserve"> a:</w:t>
      </w:r>
    </w:p>
    <w:p w14:paraId="409C01A2" w14:textId="132C4D71" w:rsidR="00052EE5" w:rsidRPr="001167D9" w:rsidRDefault="003A38AE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A) </w:t>
      </w:r>
      <w:proofErr w:type="gramStart"/>
      <w:r w:rsidR="00052EE5" w:rsidRPr="001167D9">
        <w:rPr>
          <w:rFonts w:ascii="Century Schoolbook" w:hAnsi="Century Schoolbook" w:cs="Times New Roman"/>
        </w:rPr>
        <w:t>effettuare</w:t>
      </w:r>
      <w:proofErr w:type="gramEnd"/>
      <w:r w:rsidR="00052EE5" w:rsidRPr="001167D9"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</w:rPr>
        <w:t xml:space="preserve">in tempi brevi </w:t>
      </w:r>
      <w:r w:rsidR="00052EE5" w:rsidRPr="001167D9">
        <w:rPr>
          <w:rFonts w:ascii="Century Schoolbook" w:hAnsi="Century Schoolbook" w:cs="Times New Roman"/>
        </w:rPr>
        <w:t xml:space="preserve">sopralluogo </w:t>
      </w:r>
      <w:r w:rsidR="00052EE5" w:rsidRPr="001167D9">
        <w:rPr>
          <w:rFonts w:ascii="Century Schoolbook" w:hAnsi="Century Schoolbook" w:cs="Times New Roman"/>
          <w:i/>
          <w:iCs/>
        </w:rPr>
        <w:t>in loco</w:t>
      </w:r>
      <w:r w:rsidR="00052EE5" w:rsidRPr="001167D9">
        <w:rPr>
          <w:rFonts w:ascii="Century Schoolbook" w:hAnsi="Century Schoolbook" w:cs="Times New Roman"/>
        </w:rPr>
        <w:t xml:space="preserve"> allo scopo di redigere e trasmettere </w:t>
      </w:r>
      <w:r>
        <w:rPr>
          <w:rFonts w:ascii="Century Schoolbook" w:hAnsi="Century Schoolbook" w:cs="Times New Roman"/>
        </w:rPr>
        <w:t xml:space="preserve">i migliori e </w:t>
      </w:r>
      <w:proofErr w:type="spellStart"/>
      <w:r>
        <w:rPr>
          <w:rFonts w:ascii="Century Schoolbook" w:hAnsi="Century Schoolbook" w:cs="Times New Roman"/>
        </w:rPr>
        <w:t>e</w:t>
      </w:r>
      <w:proofErr w:type="spellEnd"/>
      <w:r>
        <w:rPr>
          <w:rFonts w:ascii="Century Schoolbook" w:hAnsi="Century Schoolbook" w:cs="Times New Roman"/>
        </w:rPr>
        <w:t xml:space="preserve"> più economici </w:t>
      </w:r>
      <w:r w:rsidR="00052EE5" w:rsidRPr="001167D9">
        <w:rPr>
          <w:rFonts w:ascii="Century Schoolbook" w:hAnsi="Century Schoolbook" w:cs="Times New Roman"/>
        </w:rPr>
        <w:t>preventivi</w:t>
      </w:r>
      <w:r>
        <w:rPr>
          <w:rFonts w:ascii="Century Schoolbook" w:hAnsi="Century Schoolbook" w:cs="Times New Roman"/>
        </w:rPr>
        <w:t xml:space="preserve"> necessitanti</w:t>
      </w:r>
      <w:r w:rsidR="00052EE5" w:rsidRPr="001167D9">
        <w:rPr>
          <w:rFonts w:ascii="Century Schoolbook" w:hAnsi="Century Schoolbook" w:cs="Times New Roman"/>
        </w:rPr>
        <w:t>;</w:t>
      </w:r>
    </w:p>
    <w:p w14:paraId="141BA247" w14:textId="0C207DEF" w:rsidR="00052EE5" w:rsidRPr="001167D9" w:rsidRDefault="003A38AE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B) </w:t>
      </w:r>
      <w:r w:rsidR="00052EE5" w:rsidRPr="001167D9">
        <w:rPr>
          <w:rFonts w:ascii="Century Schoolbook" w:hAnsi="Century Schoolbook" w:cs="Times New Roman"/>
        </w:rPr>
        <w:t>rendersi disponibili a</w:t>
      </w:r>
      <w:r>
        <w:rPr>
          <w:rFonts w:ascii="Century Schoolbook" w:hAnsi="Century Schoolbook" w:cs="Times New Roman"/>
        </w:rPr>
        <w:t xml:space="preserve">gli </w:t>
      </w:r>
      <w:r w:rsidR="00052EE5" w:rsidRPr="001167D9">
        <w:rPr>
          <w:rFonts w:ascii="Century Schoolbook" w:hAnsi="Century Schoolbook" w:cs="Times New Roman"/>
        </w:rPr>
        <w:t xml:space="preserve">incaricati </w:t>
      </w:r>
      <w:r>
        <w:rPr>
          <w:rFonts w:ascii="Century Schoolbook" w:hAnsi="Century Schoolbook" w:cs="Times New Roman"/>
        </w:rPr>
        <w:t xml:space="preserve">IVG </w:t>
      </w:r>
      <w:r w:rsidR="00052EE5" w:rsidRPr="001167D9">
        <w:rPr>
          <w:rFonts w:ascii="Century Schoolbook" w:hAnsi="Century Schoolbook" w:cs="Times New Roman"/>
        </w:rPr>
        <w:t>in a</w:t>
      </w:r>
      <w:r>
        <w:rPr>
          <w:rFonts w:ascii="Century Schoolbook" w:hAnsi="Century Schoolbook" w:cs="Times New Roman"/>
        </w:rPr>
        <w:t>usilio alle attività di accesso</w:t>
      </w:r>
      <w:r w:rsidR="00052EE5" w:rsidRPr="001167D9">
        <w:rPr>
          <w:rFonts w:ascii="Century Schoolbook" w:hAnsi="Century Schoolbook" w:cs="Times New Roman"/>
        </w:rPr>
        <w:t xml:space="preserve"> nelle date che </w:t>
      </w:r>
      <w:proofErr w:type="gramStart"/>
      <w:r w:rsidR="00052EE5" w:rsidRPr="001167D9">
        <w:rPr>
          <w:rFonts w:ascii="Century Schoolbook" w:hAnsi="Century Schoolbook" w:cs="Times New Roman"/>
        </w:rPr>
        <w:t>verranno</w:t>
      </w:r>
      <w:proofErr w:type="gramEnd"/>
      <w:r w:rsidR="00052EE5" w:rsidRPr="001167D9">
        <w:rPr>
          <w:rFonts w:ascii="Century Schoolbook" w:hAnsi="Century Schoolbook" w:cs="Times New Roman"/>
        </w:rPr>
        <w:t xml:space="preserve"> loro comunicate</w:t>
      </w:r>
      <w:r>
        <w:rPr>
          <w:rFonts w:ascii="Century Schoolbook" w:hAnsi="Century Schoolbook" w:cs="Times New Roman"/>
        </w:rPr>
        <w:t xml:space="preserve"> come disposte effettuando il servizio con piena diligenza, correttezza, prontezza ed attenzione alle attività da esperire</w:t>
      </w:r>
      <w:r w:rsidRPr="003A38AE"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</w:rPr>
        <w:t>in alta riservatezza</w:t>
      </w:r>
      <w:r w:rsidR="00052EE5" w:rsidRPr="001167D9">
        <w:rPr>
          <w:rFonts w:ascii="Century Schoolbook" w:hAnsi="Century Schoolbook" w:cs="Times New Roman"/>
        </w:rPr>
        <w:t>;</w:t>
      </w:r>
    </w:p>
    <w:p w14:paraId="3FE4C506" w14:textId="558BEE20" w:rsidR="00F776D8" w:rsidRPr="001167D9" w:rsidRDefault="003A38AE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C) </w:t>
      </w:r>
      <w:proofErr w:type="gramStart"/>
      <w:r w:rsidR="00F776D8" w:rsidRPr="001167D9">
        <w:rPr>
          <w:rFonts w:ascii="Century Schoolbook" w:hAnsi="Century Schoolbook" w:cs="Times New Roman"/>
        </w:rPr>
        <w:t>rendicontare</w:t>
      </w:r>
      <w:proofErr w:type="gramEnd"/>
      <w:r w:rsidR="00F776D8" w:rsidRPr="001167D9"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</w:rPr>
        <w:t xml:space="preserve">progressivamente </w:t>
      </w:r>
      <w:r w:rsidR="00F776D8" w:rsidRPr="001167D9">
        <w:rPr>
          <w:rFonts w:ascii="Century Schoolbook" w:hAnsi="Century Schoolbook" w:cs="Times New Roman"/>
        </w:rPr>
        <w:t>le attività svolte a mezzo di documentazione fotografica delle medesime;</w:t>
      </w:r>
    </w:p>
    <w:p w14:paraId="1F07E46F" w14:textId="195D4421" w:rsidR="00F776D8" w:rsidRPr="001167D9" w:rsidRDefault="003A38AE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D) </w:t>
      </w:r>
      <w:proofErr w:type="gramStart"/>
      <w:r>
        <w:rPr>
          <w:rFonts w:ascii="Century Schoolbook" w:hAnsi="Century Schoolbook" w:cs="Times New Roman"/>
        </w:rPr>
        <w:t>effettuare</w:t>
      </w:r>
      <w:proofErr w:type="gramEnd"/>
      <w:r>
        <w:rPr>
          <w:rFonts w:ascii="Century Schoolbook" w:hAnsi="Century Schoolbook" w:cs="Times New Roman"/>
        </w:rPr>
        <w:t xml:space="preserve"> in termine e </w:t>
      </w:r>
      <w:r w:rsidR="00F776D8" w:rsidRPr="001167D9">
        <w:rPr>
          <w:rFonts w:ascii="Century Schoolbook" w:hAnsi="Century Schoolbook" w:cs="Times New Roman"/>
        </w:rPr>
        <w:t xml:space="preserve">trasmettere i documenti prescritti dalla legge in caso di </w:t>
      </w:r>
      <w:r>
        <w:rPr>
          <w:rFonts w:ascii="Century Schoolbook" w:hAnsi="Century Schoolbook" w:cs="Times New Roman"/>
        </w:rPr>
        <w:t xml:space="preserve">obbligo di </w:t>
      </w:r>
      <w:r w:rsidR="00F776D8" w:rsidRPr="001167D9">
        <w:rPr>
          <w:rFonts w:ascii="Century Schoolbook" w:hAnsi="Century Schoolbook" w:cs="Times New Roman"/>
        </w:rPr>
        <w:t xml:space="preserve">smaltimento di </w:t>
      </w:r>
      <w:r>
        <w:rPr>
          <w:rFonts w:ascii="Century Schoolbook" w:hAnsi="Century Schoolbook" w:cs="Times New Roman"/>
        </w:rPr>
        <w:t xml:space="preserve">beni definiti dalla procedura come </w:t>
      </w:r>
      <w:r w:rsidR="00F776D8" w:rsidRPr="001167D9">
        <w:rPr>
          <w:rFonts w:ascii="Century Schoolbook" w:hAnsi="Century Schoolbook" w:cs="Times New Roman"/>
        </w:rPr>
        <w:t>rifiuti, anche speciali;</w:t>
      </w:r>
    </w:p>
    <w:p w14:paraId="0ECD06A4" w14:textId="31E87B99" w:rsidR="00F776D8" w:rsidRDefault="003A38AE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E) </w:t>
      </w:r>
      <w:proofErr w:type="gramStart"/>
      <w:r w:rsidR="00F776D8" w:rsidRPr="001167D9">
        <w:rPr>
          <w:rFonts w:ascii="Century Schoolbook" w:hAnsi="Century Schoolbook" w:cs="Times New Roman"/>
        </w:rPr>
        <w:t>effettuare</w:t>
      </w:r>
      <w:proofErr w:type="gramEnd"/>
      <w:r w:rsidR="00F776D8" w:rsidRPr="001167D9">
        <w:rPr>
          <w:rFonts w:ascii="Century Schoolbook" w:hAnsi="Century Schoolbook" w:cs="Times New Roman"/>
        </w:rPr>
        <w:t xml:space="preserve"> </w:t>
      </w:r>
      <w:r w:rsidR="005F6810">
        <w:rPr>
          <w:rFonts w:ascii="Century Schoolbook" w:hAnsi="Century Schoolbook" w:cs="Times New Roman"/>
        </w:rPr>
        <w:t xml:space="preserve">correttamente e speditamente </w:t>
      </w:r>
      <w:r w:rsidR="00F776D8" w:rsidRPr="001167D9">
        <w:rPr>
          <w:rFonts w:ascii="Century Schoolbook" w:hAnsi="Century Schoolbook" w:cs="Times New Roman"/>
        </w:rPr>
        <w:t xml:space="preserve">i servizi nei termini </w:t>
      </w:r>
      <w:r w:rsidR="00526556">
        <w:rPr>
          <w:rFonts w:ascii="Century Schoolbook" w:hAnsi="Century Schoolbook" w:cs="Times New Roman"/>
        </w:rPr>
        <w:t xml:space="preserve">particolari e con il protocollo generale </w:t>
      </w:r>
      <w:r w:rsidR="00F776D8" w:rsidRPr="001167D9">
        <w:rPr>
          <w:rFonts w:ascii="Century Schoolbook" w:hAnsi="Century Schoolbook" w:cs="Times New Roman"/>
        </w:rPr>
        <w:t>che verranno loro indicati dagli incaricati IVG</w:t>
      </w:r>
      <w:r w:rsidR="00526556">
        <w:rPr>
          <w:rFonts w:ascii="Century Schoolbook" w:hAnsi="Century Schoolbook" w:cs="Times New Roman"/>
        </w:rPr>
        <w:t xml:space="preserve"> di volta in volta </w:t>
      </w:r>
      <w:r w:rsidR="00F776D8" w:rsidRPr="001167D9">
        <w:rPr>
          <w:rFonts w:ascii="Century Schoolbook" w:hAnsi="Century Schoolbook" w:cs="Times New Roman"/>
        </w:rPr>
        <w:t>.</w:t>
      </w:r>
    </w:p>
    <w:p w14:paraId="080EA2E4" w14:textId="77777777" w:rsidR="00526556" w:rsidRPr="001167D9" w:rsidRDefault="00526556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</w:p>
    <w:p w14:paraId="2C228951" w14:textId="4D6375EC" w:rsidR="00F776D8" w:rsidRPr="001167D9" w:rsidRDefault="00F776D8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 w:rsidRPr="001167D9">
        <w:rPr>
          <w:rFonts w:ascii="Century Schoolbook" w:hAnsi="Century Schoolbook" w:cs="Times New Roman"/>
        </w:rPr>
        <w:t xml:space="preserve">I </w:t>
      </w:r>
      <w:r w:rsidR="003A38AE">
        <w:rPr>
          <w:rFonts w:ascii="Century Schoolbook" w:hAnsi="Century Schoolbook" w:cs="Times New Roman"/>
        </w:rPr>
        <w:t xml:space="preserve">migliori </w:t>
      </w:r>
      <w:r w:rsidRPr="001167D9">
        <w:rPr>
          <w:rFonts w:ascii="Century Schoolbook" w:hAnsi="Century Schoolbook" w:cs="Times New Roman"/>
        </w:rPr>
        <w:t xml:space="preserve">preventivi raccolti </w:t>
      </w:r>
      <w:r w:rsidR="00526556">
        <w:rPr>
          <w:rFonts w:ascii="Century Schoolbook" w:hAnsi="Century Schoolbook" w:cs="Times New Roman"/>
        </w:rPr>
        <w:t xml:space="preserve">dalle ditte di cui sopra </w:t>
      </w:r>
      <w:proofErr w:type="gramStart"/>
      <w:r w:rsidRPr="001167D9">
        <w:rPr>
          <w:rFonts w:ascii="Century Schoolbook" w:hAnsi="Century Schoolbook" w:cs="Times New Roman"/>
        </w:rPr>
        <w:t>verranno</w:t>
      </w:r>
      <w:proofErr w:type="gramEnd"/>
      <w:r w:rsidRPr="001167D9">
        <w:rPr>
          <w:rFonts w:ascii="Century Schoolbook" w:hAnsi="Century Schoolbook" w:cs="Times New Roman"/>
        </w:rPr>
        <w:t xml:space="preserve"> sottoposti</w:t>
      </w:r>
      <w:r w:rsidR="00526556">
        <w:rPr>
          <w:rFonts w:ascii="Century Schoolbook" w:hAnsi="Century Schoolbook" w:cs="Times New Roman"/>
        </w:rPr>
        <w:t xml:space="preserve"> da IVG al vaglio del giudice,</w:t>
      </w:r>
      <w:r w:rsidRPr="001167D9">
        <w:rPr>
          <w:rFonts w:ascii="Century Schoolbook" w:hAnsi="Century Schoolbook" w:cs="Times New Roman"/>
        </w:rPr>
        <w:t xml:space="preserve"> </w:t>
      </w:r>
      <w:r w:rsidR="00526556">
        <w:rPr>
          <w:rFonts w:ascii="Century Schoolbook" w:hAnsi="Century Schoolbook" w:cs="Times New Roman"/>
        </w:rPr>
        <w:t>l’</w:t>
      </w:r>
      <w:r w:rsidRPr="001167D9">
        <w:rPr>
          <w:rFonts w:ascii="Century Schoolbook" w:hAnsi="Century Schoolbook" w:cs="Times New Roman"/>
        </w:rPr>
        <w:t xml:space="preserve">autorizzazione </w:t>
      </w:r>
      <w:r w:rsidR="00526556">
        <w:rPr>
          <w:rFonts w:ascii="Century Schoolbook" w:hAnsi="Century Schoolbook" w:cs="Times New Roman"/>
        </w:rPr>
        <w:t xml:space="preserve">alla collaborazione e servizio avverrà </w:t>
      </w:r>
      <w:r w:rsidRPr="001167D9">
        <w:rPr>
          <w:rFonts w:ascii="Century Schoolbook" w:hAnsi="Century Schoolbook" w:cs="Times New Roman"/>
        </w:rPr>
        <w:t xml:space="preserve">in favore di chi avrà </w:t>
      </w:r>
      <w:r w:rsidR="00526556">
        <w:rPr>
          <w:rFonts w:ascii="Century Schoolbook" w:hAnsi="Century Schoolbook" w:cs="Times New Roman"/>
        </w:rPr>
        <w:t>depositato</w:t>
      </w:r>
      <w:r w:rsidRPr="001167D9">
        <w:rPr>
          <w:rFonts w:ascii="Century Schoolbook" w:hAnsi="Century Schoolbook" w:cs="Times New Roman"/>
        </w:rPr>
        <w:t xml:space="preserve"> quello più economico </w:t>
      </w:r>
      <w:r w:rsidR="003A38AE">
        <w:rPr>
          <w:rFonts w:ascii="Century Schoolbook" w:hAnsi="Century Schoolbook" w:cs="Times New Roman"/>
        </w:rPr>
        <w:t xml:space="preserve">o </w:t>
      </w:r>
      <w:r w:rsidR="00526556">
        <w:rPr>
          <w:rFonts w:ascii="Century Schoolbook" w:hAnsi="Century Schoolbook" w:cs="Times New Roman"/>
        </w:rPr>
        <w:t xml:space="preserve">maggiormente </w:t>
      </w:r>
      <w:r w:rsidR="003A38AE">
        <w:rPr>
          <w:rFonts w:ascii="Century Schoolbook" w:hAnsi="Century Schoolbook" w:cs="Times New Roman"/>
        </w:rPr>
        <w:t xml:space="preserve">meritevole; il fornitore </w:t>
      </w:r>
      <w:r w:rsidR="00526556">
        <w:rPr>
          <w:rFonts w:ascii="Century Schoolbook" w:hAnsi="Century Schoolbook" w:cs="Times New Roman"/>
        </w:rPr>
        <w:t xml:space="preserve">- emessa fattura - </w:t>
      </w:r>
      <w:r w:rsidRPr="001167D9">
        <w:rPr>
          <w:rFonts w:ascii="Century Schoolbook" w:hAnsi="Century Schoolbook" w:cs="Times New Roman"/>
        </w:rPr>
        <w:t xml:space="preserve">verrà </w:t>
      </w:r>
      <w:r w:rsidR="00526556">
        <w:rPr>
          <w:rFonts w:ascii="Century Schoolbook" w:hAnsi="Century Schoolbook" w:cs="Times New Roman"/>
        </w:rPr>
        <w:t xml:space="preserve">poi </w:t>
      </w:r>
      <w:r w:rsidRPr="001167D9">
        <w:rPr>
          <w:rFonts w:ascii="Century Schoolbook" w:hAnsi="Century Schoolbook" w:cs="Times New Roman"/>
        </w:rPr>
        <w:t>remunerato da parte del creditore procedente (</w:t>
      </w:r>
      <w:r w:rsidRPr="003A38AE">
        <w:rPr>
          <w:rFonts w:ascii="Century Schoolbook" w:hAnsi="Century Schoolbook" w:cs="Times New Roman"/>
          <w:i/>
        </w:rPr>
        <w:t>solitamente istituti bancari</w:t>
      </w:r>
      <w:r w:rsidR="00526556">
        <w:rPr>
          <w:rFonts w:ascii="Century Schoolbook" w:hAnsi="Century Schoolbook" w:cs="Times New Roman"/>
        </w:rPr>
        <w:t>) o da parte de</w:t>
      </w:r>
      <w:r w:rsidRPr="001167D9">
        <w:rPr>
          <w:rFonts w:ascii="Century Schoolbook" w:hAnsi="Century Schoolbook" w:cs="Times New Roman"/>
        </w:rPr>
        <w:t>lla procedura</w:t>
      </w:r>
      <w:r w:rsidR="00526556">
        <w:rPr>
          <w:rFonts w:ascii="Century Schoolbook" w:hAnsi="Century Schoolbook" w:cs="Times New Roman"/>
        </w:rPr>
        <w:t xml:space="preserve"> in base alle scelte giudiziarie</w:t>
      </w:r>
      <w:r w:rsidRPr="001167D9">
        <w:rPr>
          <w:rFonts w:ascii="Century Schoolbook" w:hAnsi="Century Schoolbook" w:cs="Times New Roman"/>
        </w:rPr>
        <w:t>.</w:t>
      </w:r>
    </w:p>
    <w:p w14:paraId="4B168E8E" w14:textId="7870F14B" w:rsidR="00F776D8" w:rsidRPr="001167D9" w:rsidRDefault="00F776D8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 w:rsidRPr="001167D9">
        <w:rPr>
          <w:rFonts w:ascii="Century Schoolbook" w:hAnsi="Century Schoolbook" w:cs="Times New Roman"/>
        </w:rPr>
        <w:t xml:space="preserve">I tempi del pagamento </w:t>
      </w:r>
      <w:r w:rsidR="003A38AE">
        <w:rPr>
          <w:rFonts w:ascii="Century Schoolbook" w:hAnsi="Century Schoolbook" w:cs="Times New Roman"/>
        </w:rPr>
        <w:t xml:space="preserve">delle fatture </w:t>
      </w:r>
      <w:proofErr w:type="gramStart"/>
      <w:r w:rsidRPr="001167D9">
        <w:rPr>
          <w:rFonts w:ascii="Century Schoolbook" w:hAnsi="Century Schoolbook" w:cs="Times New Roman"/>
        </w:rPr>
        <w:t>potr</w:t>
      </w:r>
      <w:r w:rsidR="003A38AE">
        <w:rPr>
          <w:rFonts w:ascii="Century Schoolbook" w:hAnsi="Century Schoolbook" w:cs="Times New Roman"/>
        </w:rPr>
        <w:t>à</w:t>
      </w:r>
      <w:proofErr w:type="gramEnd"/>
      <w:r w:rsidRPr="001167D9">
        <w:rPr>
          <w:rFonts w:ascii="Century Schoolbook" w:hAnsi="Century Schoolbook" w:cs="Times New Roman"/>
        </w:rPr>
        <w:t xml:space="preserve"> variare da pochi giorni a</w:t>
      </w:r>
      <w:r w:rsidR="00526556">
        <w:rPr>
          <w:rFonts w:ascii="Century Schoolbook" w:hAnsi="Century Schoolbook" w:cs="Times New Roman"/>
        </w:rPr>
        <w:t>, in genere,</w:t>
      </w:r>
      <w:r w:rsidRPr="001167D9">
        <w:rPr>
          <w:rFonts w:ascii="Century Schoolbook" w:hAnsi="Century Schoolbook" w:cs="Times New Roman"/>
        </w:rPr>
        <w:t xml:space="preserve"> alcuni mesi a seconda della fase in cui si trova la procedura </w:t>
      </w:r>
      <w:r w:rsidR="00526556">
        <w:rPr>
          <w:rFonts w:ascii="Century Schoolbook" w:hAnsi="Century Schoolbook" w:cs="Times New Roman"/>
        </w:rPr>
        <w:t xml:space="preserve">per la quale è stato richiesto il servizio </w:t>
      </w:r>
      <w:r w:rsidRPr="001167D9">
        <w:rPr>
          <w:rFonts w:ascii="Century Schoolbook" w:hAnsi="Century Schoolbook" w:cs="Times New Roman"/>
        </w:rPr>
        <w:t xml:space="preserve">e </w:t>
      </w:r>
      <w:r w:rsidR="00526556">
        <w:rPr>
          <w:rFonts w:ascii="Century Schoolbook" w:hAnsi="Century Schoolbook" w:cs="Times New Roman"/>
        </w:rPr>
        <w:t xml:space="preserve">le more </w:t>
      </w:r>
      <w:r w:rsidRPr="001167D9">
        <w:rPr>
          <w:rFonts w:ascii="Century Schoolbook" w:hAnsi="Century Schoolbook" w:cs="Times New Roman"/>
        </w:rPr>
        <w:t>non dipend</w:t>
      </w:r>
      <w:r w:rsidR="003A38AE">
        <w:rPr>
          <w:rFonts w:ascii="Century Schoolbook" w:hAnsi="Century Schoolbook" w:cs="Times New Roman"/>
        </w:rPr>
        <w:t>eranno</w:t>
      </w:r>
      <w:r w:rsidRPr="001167D9">
        <w:rPr>
          <w:rFonts w:ascii="Century Schoolbook" w:hAnsi="Century Schoolbook" w:cs="Times New Roman"/>
        </w:rPr>
        <w:t xml:space="preserve"> in alcun modo da IVG; in compenso, l’operatore </w:t>
      </w:r>
      <w:r w:rsidR="003A38AE">
        <w:rPr>
          <w:rFonts w:ascii="Century Schoolbook" w:hAnsi="Century Schoolbook" w:cs="Times New Roman"/>
        </w:rPr>
        <w:t xml:space="preserve">che avrà dimostrato la piena affidabilità nel servizio </w:t>
      </w:r>
      <w:r w:rsidR="00526556">
        <w:rPr>
          <w:rFonts w:ascii="Century Schoolbook" w:hAnsi="Century Schoolbook" w:cs="Times New Roman"/>
        </w:rPr>
        <w:t>svolto</w:t>
      </w:r>
      <w:r w:rsidR="003A38AE">
        <w:rPr>
          <w:rFonts w:ascii="Century Schoolbook" w:hAnsi="Century Schoolbook" w:cs="Times New Roman"/>
        </w:rPr>
        <w:t xml:space="preserve"> </w:t>
      </w:r>
      <w:r w:rsidRPr="001167D9">
        <w:rPr>
          <w:rFonts w:ascii="Century Schoolbook" w:hAnsi="Century Schoolbook" w:cs="Times New Roman"/>
        </w:rPr>
        <w:t>p</w:t>
      </w:r>
      <w:r w:rsidR="003A38AE">
        <w:rPr>
          <w:rFonts w:ascii="Century Schoolbook" w:hAnsi="Century Schoolbook" w:cs="Times New Roman"/>
        </w:rPr>
        <w:t>otrà</w:t>
      </w:r>
      <w:r w:rsidRPr="001167D9">
        <w:rPr>
          <w:rFonts w:ascii="Century Schoolbook" w:hAnsi="Century Schoolbook" w:cs="Times New Roman"/>
        </w:rPr>
        <w:t xml:space="preserve"> contare su </w:t>
      </w:r>
      <w:r w:rsidR="00526556">
        <w:rPr>
          <w:rFonts w:ascii="Century Schoolbook" w:hAnsi="Century Schoolbook" w:cs="Times New Roman"/>
        </w:rPr>
        <w:t xml:space="preserve">continui </w:t>
      </w:r>
      <w:r w:rsidR="003A38AE">
        <w:rPr>
          <w:rFonts w:ascii="Century Schoolbook" w:hAnsi="Century Schoolbook" w:cs="Times New Roman"/>
        </w:rPr>
        <w:t>nuovi incarichi futuri</w:t>
      </w:r>
      <w:r w:rsidR="00526556">
        <w:rPr>
          <w:rFonts w:ascii="Century Schoolbook" w:hAnsi="Century Schoolbook" w:cs="Times New Roman"/>
        </w:rPr>
        <w:t xml:space="preserve"> sempre in costanza dei requisiti sopra richiesti</w:t>
      </w:r>
      <w:r w:rsidRPr="001167D9">
        <w:rPr>
          <w:rFonts w:ascii="Century Schoolbook" w:hAnsi="Century Schoolbook" w:cs="Times New Roman"/>
        </w:rPr>
        <w:t>.</w:t>
      </w:r>
    </w:p>
    <w:p w14:paraId="0AF1CDC2" w14:textId="73157E95" w:rsidR="00F776D8" w:rsidRPr="001167D9" w:rsidRDefault="00F776D8" w:rsidP="00FE20CC">
      <w:pPr>
        <w:widowControl w:val="0"/>
        <w:spacing w:after="0" w:line="360" w:lineRule="auto"/>
        <w:jc w:val="center"/>
        <w:rPr>
          <w:rFonts w:ascii="Century Schoolbook" w:hAnsi="Century Schoolbook" w:cs="Times New Roman"/>
        </w:rPr>
      </w:pPr>
      <w:r w:rsidRPr="001167D9">
        <w:rPr>
          <w:rFonts w:ascii="Century Schoolbook" w:hAnsi="Century Schoolbook" w:cs="Times New Roman"/>
        </w:rPr>
        <w:lastRenderedPageBreak/>
        <w:t>***</w:t>
      </w:r>
    </w:p>
    <w:p w14:paraId="4B4FFAAF" w14:textId="1FE5CFC5" w:rsidR="00F776D8" w:rsidRPr="001167D9" w:rsidRDefault="00F776D8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 w:rsidRPr="001167D9">
        <w:rPr>
          <w:rFonts w:ascii="Century Schoolbook" w:hAnsi="Century Schoolbook" w:cs="Times New Roman"/>
        </w:rPr>
        <w:t xml:space="preserve">Si invitano gli operatori economici interessati a </w:t>
      </w:r>
      <w:r w:rsidR="003A38AE">
        <w:rPr>
          <w:rFonts w:ascii="Century Schoolbook" w:hAnsi="Century Schoolbook" w:cs="Times New Roman"/>
        </w:rPr>
        <w:t>inoltrare</w:t>
      </w:r>
      <w:r w:rsidRPr="001167D9">
        <w:rPr>
          <w:rFonts w:ascii="Century Schoolbook" w:hAnsi="Century Schoolbook" w:cs="Times New Roman"/>
        </w:rPr>
        <w:t xml:space="preserve"> </w:t>
      </w:r>
      <w:r w:rsidR="00526556">
        <w:rPr>
          <w:rFonts w:ascii="Century Schoolbook" w:hAnsi="Century Schoolbook" w:cs="Times New Roman"/>
        </w:rPr>
        <w:t xml:space="preserve">una </w:t>
      </w:r>
      <w:r w:rsidRPr="001167D9">
        <w:rPr>
          <w:rFonts w:ascii="Century Schoolbook" w:hAnsi="Century Schoolbook" w:cs="Times New Roman"/>
        </w:rPr>
        <w:t xml:space="preserve">manifestazione </w:t>
      </w:r>
      <w:r w:rsidR="003A38AE">
        <w:rPr>
          <w:rFonts w:ascii="Century Schoolbook" w:hAnsi="Century Schoolbook" w:cs="Times New Roman"/>
        </w:rPr>
        <w:t xml:space="preserve">d’interesse utilizzando e </w:t>
      </w:r>
      <w:r w:rsidR="00FE20CC" w:rsidRPr="001167D9">
        <w:rPr>
          <w:rFonts w:ascii="Century Schoolbook" w:hAnsi="Century Schoolbook" w:cs="Times New Roman"/>
        </w:rPr>
        <w:t>trasmettendo la dichiarazione allegata in facsimile, debitamente compilata e sottoscritta, al</w:t>
      </w:r>
      <w:r w:rsidRPr="001167D9">
        <w:rPr>
          <w:rFonts w:ascii="Century Schoolbook" w:hAnsi="Century Schoolbook" w:cs="Times New Roman"/>
        </w:rPr>
        <w:t xml:space="preserve">l’indirizzo </w:t>
      </w:r>
      <w:hyperlink r:id="rId5" w:history="1">
        <w:r w:rsidRPr="001167D9">
          <w:rPr>
            <w:rStyle w:val="Collegamentoipertestuale"/>
            <w:rFonts w:ascii="Century Schoolbook" w:hAnsi="Century Schoolbook" w:cs="Times New Roman"/>
          </w:rPr>
          <w:t>ivg.ar.si@pec.giustiziaivg.it</w:t>
        </w:r>
      </w:hyperlink>
      <w:r w:rsidRPr="001167D9">
        <w:rPr>
          <w:rFonts w:ascii="Century Schoolbook" w:hAnsi="Century Schoolbook" w:cs="Times New Roman"/>
        </w:rPr>
        <w:t xml:space="preserve">, oppure all’indirizzo di posta elettronica (ordinaria) </w:t>
      </w:r>
      <w:hyperlink r:id="rId6" w:history="1">
        <w:r w:rsidR="00FE20CC" w:rsidRPr="001167D9">
          <w:rPr>
            <w:rStyle w:val="Collegamentoipertestuale"/>
            <w:rFonts w:ascii="Century Schoolbook" w:hAnsi="Century Schoolbook" w:cs="Times New Roman"/>
          </w:rPr>
          <w:t>direzione1.ivg@gmail.com</w:t>
        </w:r>
      </w:hyperlink>
      <w:r w:rsidR="00FE20CC" w:rsidRPr="001167D9">
        <w:rPr>
          <w:rFonts w:ascii="Century Schoolbook" w:hAnsi="Century Schoolbook" w:cs="Times New Roman"/>
        </w:rPr>
        <w:t>.</w:t>
      </w:r>
    </w:p>
    <w:p w14:paraId="1AA9EA15" w14:textId="030E2543" w:rsidR="00FE20CC" w:rsidRDefault="00F776D8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 w:rsidRPr="001167D9">
        <w:rPr>
          <w:rFonts w:ascii="Century Schoolbook" w:hAnsi="Century Schoolbook" w:cs="Times New Roman"/>
        </w:rPr>
        <w:t xml:space="preserve">Si precisa che </w:t>
      </w:r>
      <w:r w:rsidR="00052EE5" w:rsidRPr="001167D9">
        <w:rPr>
          <w:rFonts w:ascii="Century Schoolbook" w:hAnsi="Century Schoolbook" w:cs="Times New Roman"/>
        </w:rPr>
        <w:t>con il presente avviso l</w:t>
      </w:r>
      <w:r w:rsidRPr="001167D9">
        <w:rPr>
          <w:rFonts w:ascii="Century Schoolbook" w:hAnsi="Century Schoolbook" w:cs="Times New Roman"/>
        </w:rPr>
        <w:t xml:space="preserve">’IVG </w:t>
      </w:r>
      <w:r w:rsidR="00052EE5" w:rsidRPr="001167D9">
        <w:rPr>
          <w:rFonts w:ascii="Century Schoolbook" w:hAnsi="Century Schoolbook" w:cs="Times New Roman"/>
        </w:rPr>
        <w:t>non assume alcun impegno verso gli operatori</w:t>
      </w:r>
      <w:r w:rsidRPr="001167D9">
        <w:rPr>
          <w:rFonts w:ascii="Century Schoolbook" w:hAnsi="Century Schoolbook" w:cs="Times New Roman"/>
        </w:rPr>
        <w:t xml:space="preserve"> </w:t>
      </w:r>
      <w:r w:rsidR="00052EE5" w:rsidRPr="001167D9">
        <w:rPr>
          <w:rFonts w:ascii="Century Schoolbook" w:hAnsi="Century Schoolbook" w:cs="Times New Roman"/>
        </w:rPr>
        <w:t>economici,</w:t>
      </w:r>
      <w:r w:rsidR="003A38AE">
        <w:rPr>
          <w:rFonts w:ascii="Century Schoolbook" w:hAnsi="Century Schoolbook" w:cs="Times New Roman"/>
        </w:rPr>
        <w:t xml:space="preserve"> anzi</w:t>
      </w:r>
      <w:r w:rsidR="005F6810">
        <w:rPr>
          <w:rFonts w:ascii="Century Schoolbook" w:hAnsi="Century Schoolbook" w:cs="Times New Roman"/>
        </w:rPr>
        <w:t>,</w:t>
      </w:r>
      <w:r w:rsidR="003A38AE">
        <w:rPr>
          <w:rFonts w:ascii="Century Schoolbook" w:hAnsi="Century Schoolbook" w:cs="Times New Roman"/>
        </w:rPr>
        <w:t xml:space="preserve"> riservandosi piena discrezione d’informazione e valutazione sugli stessi</w:t>
      </w:r>
      <w:proofErr w:type="gramStart"/>
      <w:r w:rsidR="003A38AE">
        <w:rPr>
          <w:rFonts w:ascii="Century Schoolbook" w:hAnsi="Century Schoolbook" w:cs="Times New Roman"/>
        </w:rPr>
        <w:t xml:space="preserve"> </w:t>
      </w:r>
      <w:r w:rsidR="00052EE5" w:rsidRPr="001167D9">
        <w:rPr>
          <w:rFonts w:ascii="Century Schoolbook" w:hAnsi="Century Schoolbook" w:cs="Times New Roman"/>
        </w:rPr>
        <w:t xml:space="preserve"> </w:t>
      </w:r>
      <w:proofErr w:type="gramEnd"/>
      <w:r w:rsidR="003A38AE">
        <w:rPr>
          <w:rFonts w:ascii="Century Schoolbook" w:hAnsi="Century Schoolbook" w:cs="Times New Roman"/>
        </w:rPr>
        <w:t>per l’</w:t>
      </w:r>
      <w:r w:rsidR="00FE20CC" w:rsidRPr="001167D9">
        <w:rPr>
          <w:rFonts w:ascii="Century Schoolbook" w:hAnsi="Century Schoolbook" w:cs="Times New Roman"/>
        </w:rPr>
        <w:t xml:space="preserve">iscrizione </w:t>
      </w:r>
      <w:r w:rsidR="003A38AE">
        <w:rPr>
          <w:rFonts w:ascii="Century Schoolbook" w:hAnsi="Century Schoolbook" w:cs="Times New Roman"/>
        </w:rPr>
        <w:t xml:space="preserve">dei medesimi </w:t>
      </w:r>
      <w:r w:rsidR="00FE20CC" w:rsidRPr="001167D9">
        <w:rPr>
          <w:rFonts w:ascii="Century Schoolbook" w:hAnsi="Century Schoolbook" w:cs="Times New Roman"/>
        </w:rPr>
        <w:t>nell’elenco fornitori</w:t>
      </w:r>
      <w:r w:rsidR="003A38AE">
        <w:rPr>
          <w:rFonts w:ascii="Century Schoolbook" w:hAnsi="Century Schoolbook" w:cs="Times New Roman"/>
        </w:rPr>
        <w:t xml:space="preserve"> </w:t>
      </w:r>
      <w:proofErr w:type="spellStart"/>
      <w:r w:rsidR="003A38AE">
        <w:rPr>
          <w:rFonts w:ascii="Century Schoolbook" w:hAnsi="Century Schoolbook" w:cs="Times New Roman"/>
        </w:rPr>
        <w:t>ivg</w:t>
      </w:r>
      <w:proofErr w:type="spellEnd"/>
      <w:r w:rsidR="003A38AE">
        <w:rPr>
          <w:rFonts w:ascii="Century Schoolbook" w:hAnsi="Century Schoolbook" w:cs="Times New Roman"/>
        </w:rPr>
        <w:t xml:space="preserve">, </w:t>
      </w:r>
      <w:r w:rsidR="005F6810">
        <w:rPr>
          <w:rFonts w:ascii="Century Schoolbook" w:hAnsi="Century Schoolbook" w:cs="Times New Roman"/>
        </w:rPr>
        <w:t xml:space="preserve">fatto </w:t>
      </w:r>
      <w:r w:rsidR="003A38AE">
        <w:rPr>
          <w:rFonts w:ascii="Century Schoolbook" w:hAnsi="Century Schoolbook" w:cs="Times New Roman"/>
        </w:rPr>
        <w:t>possibile solo per quelli</w:t>
      </w:r>
      <w:r w:rsidR="00FE20CC" w:rsidRPr="001167D9">
        <w:rPr>
          <w:rFonts w:ascii="Century Schoolbook" w:hAnsi="Century Schoolbook" w:cs="Times New Roman"/>
        </w:rPr>
        <w:t xml:space="preserve"> qualificati </w:t>
      </w:r>
      <w:r w:rsidR="003A38AE">
        <w:rPr>
          <w:rFonts w:ascii="Century Schoolbook" w:hAnsi="Century Schoolbook" w:cs="Times New Roman"/>
        </w:rPr>
        <w:t xml:space="preserve">e che </w:t>
      </w:r>
      <w:r w:rsidR="00FE20CC" w:rsidRPr="001167D9">
        <w:rPr>
          <w:rFonts w:ascii="Century Schoolbook" w:hAnsi="Century Schoolbook" w:cs="Times New Roman"/>
        </w:rPr>
        <w:t>present</w:t>
      </w:r>
      <w:r w:rsidR="003A38AE">
        <w:rPr>
          <w:rFonts w:ascii="Century Schoolbook" w:hAnsi="Century Schoolbook" w:cs="Times New Roman"/>
        </w:rPr>
        <w:t>ino</w:t>
      </w:r>
      <w:r w:rsidR="00FE20CC" w:rsidRPr="001167D9">
        <w:rPr>
          <w:rFonts w:ascii="Century Schoolbook" w:hAnsi="Century Schoolbook" w:cs="Times New Roman"/>
        </w:rPr>
        <w:t xml:space="preserve"> </w:t>
      </w:r>
      <w:r w:rsidR="003A38AE">
        <w:rPr>
          <w:rFonts w:ascii="Century Schoolbook" w:hAnsi="Century Schoolbook" w:cs="Times New Roman"/>
        </w:rPr>
        <w:t xml:space="preserve">obbligatoriamente e puntualmente </w:t>
      </w:r>
      <w:r w:rsidR="00FE20CC" w:rsidRPr="001167D9">
        <w:rPr>
          <w:rFonts w:ascii="Century Schoolbook" w:hAnsi="Century Schoolbook" w:cs="Times New Roman"/>
        </w:rPr>
        <w:t>i requisiti indicati nel facsimile allegato.</w:t>
      </w:r>
    </w:p>
    <w:p w14:paraId="2D167126" w14:textId="693D7D18" w:rsidR="00814F84" w:rsidRPr="00A96340" w:rsidRDefault="00814F84" w:rsidP="00EE735A">
      <w:pPr>
        <w:jc w:val="both"/>
        <w:rPr>
          <w:rFonts w:ascii="Century" w:eastAsia="Times New Roman" w:hAnsi="Century" w:cs="Times New Roman"/>
          <w:lang w:eastAsia="it-IT"/>
        </w:rPr>
      </w:pPr>
      <w:r w:rsidRPr="00A96340">
        <w:rPr>
          <w:rFonts w:ascii="Century" w:hAnsi="Century" w:cs="Times New Roman"/>
        </w:rPr>
        <w:t>PRIVACY:</w:t>
      </w:r>
      <w:r w:rsidRPr="00A96340">
        <w:rPr>
          <w:rFonts w:ascii="Century" w:eastAsia="Times New Roman" w:hAnsi="Century" w:cs="Times New Roman"/>
          <w:color w:val="222222"/>
          <w:shd w:val="clear" w:color="auto" w:fill="FFFFFF"/>
        </w:rPr>
        <w:t xml:space="preserve"> </w:t>
      </w:r>
      <w:r w:rsidR="00A96340">
        <w:rPr>
          <w:rFonts w:ascii="Century" w:eastAsia="Times New Roman" w:hAnsi="Century" w:cs="Times New Roman"/>
          <w:color w:val="222222"/>
          <w:shd w:val="clear" w:color="auto" w:fill="FFFFFF"/>
          <w:lang w:eastAsia="it-IT"/>
        </w:rPr>
        <w:t>i</w:t>
      </w:r>
      <w:r w:rsidRPr="00A96340">
        <w:rPr>
          <w:rFonts w:ascii="Century" w:eastAsia="Times New Roman" w:hAnsi="Century" w:cs="Times New Roman"/>
          <w:color w:val="222222"/>
          <w:shd w:val="clear" w:color="auto" w:fill="FFFFFF"/>
          <w:lang w:eastAsia="it-IT"/>
        </w:rPr>
        <w:t xml:space="preserve">nviando la </w:t>
      </w:r>
      <w:r w:rsidR="00A96340">
        <w:rPr>
          <w:rFonts w:ascii="Century" w:eastAsia="Times New Roman" w:hAnsi="Century" w:cs="Times New Roman"/>
          <w:color w:val="222222"/>
          <w:shd w:val="clear" w:color="auto" w:fill="FFFFFF"/>
          <w:lang w:eastAsia="it-IT"/>
        </w:rPr>
        <w:t xml:space="preserve">propria </w:t>
      </w:r>
      <w:r w:rsidRPr="00A96340">
        <w:rPr>
          <w:rFonts w:ascii="Century" w:eastAsia="Times New Roman" w:hAnsi="Century" w:cs="Times New Roman"/>
          <w:color w:val="222222"/>
          <w:shd w:val="clear" w:color="auto" w:fill="FFFFFF"/>
          <w:lang w:eastAsia="it-IT"/>
        </w:rPr>
        <w:t xml:space="preserve">candidatura sarà autorizzato dal mittente l’utilizzo dei dati personali ai sensi </w:t>
      </w:r>
      <w:r w:rsidR="00EE735A" w:rsidRPr="00EE735A">
        <w:rPr>
          <w:rFonts w:ascii="Times New Roman" w:hAnsi="Times New Roman" w:cs="Times New Roman"/>
          <w:color w:val="000000"/>
          <w:sz w:val="20"/>
          <w:szCs w:val="20"/>
        </w:rPr>
        <w:t xml:space="preserve">dell’art </w:t>
      </w:r>
      <w:proofErr w:type="gramStart"/>
      <w:r w:rsidR="00EE735A" w:rsidRPr="00EE735A">
        <w:rPr>
          <w:rFonts w:ascii="Times New Roman" w:hAnsi="Times New Roman" w:cs="Times New Roman"/>
          <w:color w:val="000000"/>
          <w:sz w:val="20"/>
          <w:szCs w:val="20"/>
        </w:rPr>
        <w:t>13</w:t>
      </w:r>
      <w:proofErr w:type="gramEnd"/>
      <w:r w:rsidR="00EE735A" w:rsidRPr="00EE735A"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r w:rsidR="00EE735A" w:rsidRPr="00EE735A">
        <w:rPr>
          <w:rFonts w:ascii="Century Schoolbook" w:hAnsi="Century Schoolbook" w:cs="Times New Roman"/>
          <w:color w:val="000000"/>
        </w:rPr>
        <w:t>Regolamento europeo n. 679/2016</w:t>
      </w:r>
      <w:r w:rsidRPr="00A96340">
        <w:rPr>
          <w:rFonts w:ascii="Century" w:eastAsia="Times New Roman" w:hAnsi="Century" w:cs="Times New Roman"/>
          <w:color w:val="222222"/>
          <w:shd w:val="clear" w:color="auto" w:fill="FFFFFF"/>
          <w:lang w:eastAsia="it-IT"/>
        </w:rPr>
        <w:t>,</w:t>
      </w:r>
      <w:r w:rsidR="00A96340">
        <w:rPr>
          <w:rFonts w:ascii="Century" w:eastAsia="Times New Roman" w:hAnsi="Century" w:cs="Times New Roman"/>
          <w:color w:val="222222"/>
          <w:shd w:val="clear" w:color="auto" w:fill="FFFFFF"/>
          <w:lang w:eastAsia="it-IT"/>
        </w:rPr>
        <w:t xml:space="preserve"> informazioni che saranno utilizzate</w:t>
      </w:r>
      <w:r w:rsidRPr="00A96340">
        <w:rPr>
          <w:rFonts w:ascii="Century" w:eastAsia="Times New Roman" w:hAnsi="Century" w:cs="Times New Roman"/>
          <w:color w:val="222222"/>
          <w:shd w:val="clear" w:color="auto" w:fill="FFFFFF"/>
          <w:lang w:eastAsia="it-IT"/>
        </w:rPr>
        <w:t xml:space="preserve"> per le finalità strettamente legate alla manifestazione d’interesse </w:t>
      </w:r>
      <w:r w:rsidR="00F26F3B">
        <w:rPr>
          <w:rFonts w:ascii="Century" w:eastAsia="Times New Roman" w:hAnsi="Century" w:cs="Times New Roman"/>
          <w:color w:val="222222"/>
          <w:shd w:val="clear" w:color="auto" w:fill="FFFFFF"/>
          <w:lang w:eastAsia="it-IT"/>
        </w:rPr>
        <w:t xml:space="preserve">e per poter </w:t>
      </w:r>
      <w:bookmarkStart w:id="0" w:name="_GoBack"/>
      <w:bookmarkEnd w:id="0"/>
      <w:r w:rsidRPr="00A96340">
        <w:rPr>
          <w:rFonts w:ascii="Century" w:eastAsia="Times New Roman" w:hAnsi="Century" w:cs="Times New Roman"/>
          <w:color w:val="222222"/>
          <w:shd w:val="clear" w:color="auto" w:fill="FFFFFF"/>
          <w:lang w:eastAsia="it-IT"/>
        </w:rPr>
        <w:t xml:space="preserve"> coadiuvare il Servizio giudiziario proponente.</w:t>
      </w:r>
    </w:p>
    <w:p w14:paraId="7C9388D5" w14:textId="42F5498A" w:rsidR="00814F84" w:rsidRPr="001167D9" w:rsidRDefault="00814F84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</w:p>
    <w:p w14:paraId="43425606" w14:textId="0CBE15A2" w:rsidR="00FE20CC" w:rsidRPr="001167D9" w:rsidRDefault="00FE20CC" w:rsidP="00FE20CC">
      <w:pPr>
        <w:widowControl w:val="0"/>
        <w:spacing w:after="0" w:line="360" w:lineRule="auto"/>
        <w:jc w:val="both"/>
        <w:rPr>
          <w:rFonts w:ascii="Century Schoolbook" w:hAnsi="Century Schoolbook" w:cs="Times New Roman"/>
        </w:rPr>
      </w:pPr>
      <w:r w:rsidRPr="001167D9">
        <w:rPr>
          <w:rFonts w:ascii="Century Schoolbook" w:hAnsi="Century Schoolbook" w:cs="Times New Roman"/>
        </w:rPr>
        <w:t xml:space="preserve">Monteriggioni, </w:t>
      </w:r>
      <w:r w:rsidR="003A38AE">
        <w:rPr>
          <w:rFonts w:ascii="Century Schoolbook" w:hAnsi="Century Schoolbook" w:cs="Times New Roman"/>
        </w:rPr>
        <w:t>23 gennaio 2023</w:t>
      </w:r>
    </w:p>
    <w:p w14:paraId="49528DAA" w14:textId="6716EAC8" w:rsidR="00FE20CC" w:rsidRPr="001167D9" w:rsidRDefault="00FE20CC" w:rsidP="00FE20CC">
      <w:pPr>
        <w:widowControl w:val="0"/>
        <w:spacing w:after="0" w:line="360" w:lineRule="auto"/>
        <w:jc w:val="right"/>
        <w:rPr>
          <w:rFonts w:ascii="Century Schoolbook" w:hAnsi="Century Schoolbook" w:cs="Times New Roman"/>
        </w:rPr>
      </w:pPr>
      <w:r w:rsidRPr="001167D9">
        <w:rPr>
          <w:rFonts w:ascii="Century Schoolbook" w:hAnsi="Century Schoolbook" w:cs="Times New Roman"/>
        </w:rPr>
        <w:t xml:space="preserve">Il direttore generale </w:t>
      </w:r>
    </w:p>
    <w:p w14:paraId="7539E9EC" w14:textId="7350AC8F" w:rsidR="00FE20CC" w:rsidRPr="001167D9" w:rsidRDefault="00FE20CC" w:rsidP="00FE20CC">
      <w:pPr>
        <w:widowControl w:val="0"/>
        <w:spacing w:after="0" w:line="360" w:lineRule="auto"/>
        <w:jc w:val="right"/>
        <w:rPr>
          <w:rFonts w:ascii="Century Schoolbook" w:hAnsi="Century Schoolbook" w:cs="Times New Roman"/>
        </w:rPr>
      </w:pPr>
      <w:r w:rsidRPr="001167D9">
        <w:rPr>
          <w:rFonts w:ascii="Century Schoolbook" w:hAnsi="Century Schoolbook" w:cs="Times New Roman"/>
        </w:rPr>
        <w:t>Curzio Mazzi</w:t>
      </w:r>
      <w:r w:rsidR="003A38AE">
        <w:rPr>
          <w:rFonts w:ascii="Century Schoolbook" w:hAnsi="Century Schoolbook" w:cs="Times New Roman"/>
        </w:rPr>
        <w:t xml:space="preserve"> </w:t>
      </w:r>
      <w:proofErr w:type="spellStart"/>
      <w:r w:rsidR="003A38AE">
        <w:rPr>
          <w:rFonts w:ascii="Century Schoolbook" w:hAnsi="Century Schoolbook" w:cs="Times New Roman"/>
        </w:rPr>
        <w:t>Rubeschi</w:t>
      </w:r>
      <w:proofErr w:type="spellEnd"/>
    </w:p>
    <w:sectPr w:rsidR="00FE20CC" w:rsidRPr="0011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F5"/>
    <w:rsid w:val="00014212"/>
    <w:rsid w:val="0004512A"/>
    <w:rsid w:val="00045154"/>
    <w:rsid w:val="00052624"/>
    <w:rsid w:val="00052EE5"/>
    <w:rsid w:val="0005600F"/>
    <w:rsid w:val="00060359"/>
    <w:rsid w:val="000731A4"/>
    <w:rsid w:val="00074873"/>
    <w:rsid w:val="000761C4"/>
    <w:rsid w:val="00077CFB"/>
    <w:rsid w:val="00080A84"/>
    <w:rsid w:val="00090F51"/>
    <w:rsid w:val="000A7D5A"/>
    <w:rsid w:val="000B65C8"/>
    <w:rsid w:val="000B74FE"/>
    <w:rsid w:val="000C11A0"/>
    <w:rsid w:val="000D0E8E"/>
    <w:rsid w:val="000E281A"/>
    <w:rsid w:val="000E656A"/>
    <w:rsid w:val="001167D9"/>
    <w:rsid w:val="001220C3"/>
    <w:rsid w:val="00126DB1"/>
    <w:rsid w:val="00161FAB"/>
    <w:rsid w:val="001703A4"/>
    <w:rsid w:val="0017054E"/>
    <w:rsid w:val="00186458"/>
    <w:rsid w:val="001A5A56"/>
    <w:rsid w:val="001C133C"/>
    <w:rsid w:val="001C427A"/>
    <w:rsid w:val="001D6F29"/>
    <w:rsid w:val="001F68E1"/>
    <w:rsid w:val="002030BB"/>
    <w:rsid w:val="00207649"/>
    <w:rsid w:val="002112DD"/>
    <w:rsid w:val="00226F93"/>
    <w:rsid w:val="0023719A"/>
    <w:rsid w:val="00237B1C"/>
    <w:rsid w:val="00272461"/>
    <w:rsid w:val="00281B86"/>
    <w:rsid w:val="00291B7A"/>
    <w:rsid w:val="002A5F0A"/>
    <w:rsid w:val="002A7B45"/>
    <w:rsid w:val="002C42AC"/>
    <w:rsid w:val="002D084E"/>
    <w:rsid w:val="002E63AB"/>
    <w:rsid w:val="002F027A"/>
    <w:rsid w:val="002F48B7"/>
    <w:rsid w:val="00300344"/>
    <w:rsid w:val="00302390"/>
    <w:rsid w:val="00303342"/>
    <w:rsid w:val="00305E8E"/>
    <w:rsid w:val="00331008"/>
    <w:rsid w:val="0033517A"/>
    <w:rsid w:val="0033727D"/>
    <w:rsid w:val="0034498D"/>
    <w:rsid w:val="00344FE8"/>
    <w:rsid w:val="0034740F"/>
    <w:rsid w:val="00355AAF"/>
    <w:rsid w:val="003656AD"/>
    <w:rsid w:val="0037254C"/>
    <w:rsid w:val="0037394A"/>
    <w:rsid w:val="00375083"/>
    <w:rsid w:val="0037705C"/>
    <w:rsid w:val="003774D8"/>
    <w:rsid w:val="003819F5"/>
    <w:rsid w:val="00382FBE"/>
    <w:rsid w:val="003A100D"/>
    <w:rsid w:val="003A38AE"/>
    <w:rsid w:val="003C0473"/>
    <w:rsid w:val="003C23F2"/>
    <w:rsid w:val="003F3234"/>
    <w:rsid w:val="003F543A"/>
    <w:rsid w:val="004045A5"/>
    <w:rsid w:val="00404BD8"/>
    <w:rsid w:val="0042491E"/>
    <w:rsid w:val="00426327"/>
    <w:rsid w:val="00451B34"/>
    <w:rsid w:val="0045647D"/>
    <w:rsid w:val="004576F0"/>
    <w:rsid w:val="004608E2"/>
    <w:rsid w:val="00467792"/>
    <w:rsid w:val="00472C94"/>
    <w:rsid w:val="0048199F"/>
    <w:rsid w:val="00484EE5"/>
    <w:rsid w:val="00495298"/>
    <w:rsid w:val="004B2E8C"/>
    <w:rsid w:val="004B53FE"/>
    <w:rsid w:val="004C34A4"/>
    <w:rsid w:val="004D091B"/>
    <w:rsid w:val="004D5972"/>
    <w:rsid w:val="004E0689"/>
    <w:rsid w:val="004E2E2A"/>
    <w:rsid w:val="004E78FC"/>
    <w:rsid w:val="0050208C"/>
    <w:rsid w:val="00512821"/>
    <w:rsid w:val="005140B5"/>
    <w:rsid w:val="005143AD"/>
    <w:rsid w:val="00516330"/>
    <w:rsid w:val="00517F3D"/>
    <w:rsid w:val="0052322E"/>
    <w:rsid w:val="00526556"/>
    <w:rsid w:val="00574F9A"/>
    <w:rsid w:val="0058480E"/>
    <w:rsid w:val="005A0EFA"/>
    <w:rsid w:val="005B1E95"/>
    <w:rsid w:val="005B6729"/>
    <w:rsid w:val="005B7B1F"/>
    <w:rsid w:val="005C02C0"/>
    <w:rsid w:val="005D010F"/>
    <w:rsid w:val="005D04A8"/>
    <w:rsid w:val="005E7388"/>
    <w:rsid w:val="005E7CC5"/>
    <w:rsid w:val="005F6810"/>
    <w:rsid w:val="00600843"/>
    <w:rsid w:val="006139DB"/>
    <w:rsid w:val="006140F1"/>
    <w:rsid w:val="006206A8"/>
    <w:rsid w:val="00630724"/>
    <w:rsid w:val="006310A7"/>
    <w:rsid w:val="00634590"/>
    <w:rsid w:val="00645497"/>
    <w:rsid w:val="00653126"/>
    <w:rsid w:val="00670A11"/>
    <w:rsid w:val="0067656C"/>
    <w:rsid w:val="0068581C"/>
    <w:rsid w:val="00691553"/>
    <w:rsid w:val="006A448F"/>
    <w:rsid w:val="006C0A28"/>
    <w:rsid w:val="006C5514"/>
    <w:rsid w:val="006C7DA9"/>
    <w:rsid w:val="006D588B"/>
    <w:rsid w:val="006E3393"/>
    <w:rsid w:val="006F227B"/>
    <w:rsid w:val="00710FA1"/>
    <w:rsid w:val="0072610C"/>
    <w:rsid w:val="00732EE3"/>
    <w:rsid w:val="00733AEB"/>
    <w:rsid w:val="00753EAB"/>
    <w:rsid w:val="007609A7"/>
    <w:rsid w:val="007619B6"/>
    <w:rsid w:val="00765C78"/>
    <w:rsid w:val="00797C0A"/>
    <w:rsid w:val="007A2B11"/>
    <w:rsid w:val="007D39D6"/>
    <w:rsid w:val="007E252B"/>
    <w:rsid w:val="007E45DE"/>
    <w:rsid w:val="007F4DA4"/>
    <w:rsid w:val="007F7912"/>
    <w:rsid w:val="00814F84"/>
    <w:rsid w:val="00821AEE"/>
    <w:rsid w:val="00823E7A"/>
    <w:rsid w:val="0082434C"/>
    <w:rsid w:val="00825B50"/>
    <w:rsid w:val="0083484E"/>
    <w:rsid w:val="00836C4C"/>
    <w:rsid w:val="00837CB5"/>
    <w:rsid w:val="0084397D"/>
    <w:rsid w:val="00864D88"/>
    <w:rsid w:val="0087012E"/>
    <w:rsid w:val="008716CA"/>
    <w:rsid w:val="008719C1"/>
    <w:rsid w:val="00872CC8"/>
    <w:rsid w:val="00874635"/>
    <w:rsid w:val="00882C3C"/>
    <w:rsid w:val="009220FA"/>
    <w:rsid w:val="00925CB0"/>
    <w:rsid w:val="009366F2"/>
    <w:rsid w:val="00945286"/>
    <w:rsid w:val="009510DF"/>
    <w:rsid w:val="0095492A"/>
    <w:rsid w:val="0096079B"/>
    <w:rsid w:val="0097383A"/>
    <w:rsid w:val="00980C8F"/>
    <w:rsid w:val="00991B32"/>
    <w:rsid w:val="00995D9F"/>
    <w:rsid w:val="009B3E3F"/>
    <w:rsid w:val="009D44AF"/>
    <w:rsid w:val="009E2D3D"/>
    <w:rsid w:val="009E3D8E"/>
    <w:rsid w:val="009E6006"/>
    <w:rsid w:val="009F3D89"/>
    <w:rsid w:val="00A16A44"/>
    <w:rsid w:val="00A21E28"/>
    <w:rsid w:val="00A23183"/>
    <w:rsid w:val="00A321CE"/>
    <w:rsid w:val="00A40930"/>
    <w:rsid w:val="00A4539B"/>
    <w:rsid w:val="00A54291"/>
    <w:rsid w:val="00A75C33"/>
    <w:rsid w:val="00A774DC"/>
    <w:rsid w:val="00A96340"/>
    <w:rsid w:val="00AA07E8"/>
    <w:rsid w:val="00AB42DC"/>
    <w:rsid w:val="00AB67ED"/>
    <w:rsid w:val="00AE5809"/>
    <w:rsid w:val="00AF20A5"/>
    <w:rsid w:val="00AF2350"/>
    <w:rsid w:val="00AF7074"/>
    <w:rsid w:val="00B1695E"/>
    <w:rsid w:val="00B20B0E"/>
    <w:rsid w:val="00B255B3"/>
    <w:rsid w:val="00B40A07"/>
    <w:rsid w:val="00B457F3"/>
    <w:rsid w:val="00B51464"/>
    <w:rsid w:val="00B61BC6"/>
    <w:rsid w:val="00B8305F"/>
    <w:rsid w:val="00BA1572"/>
    <w:rsid w:val="00BA2E0F"/>
    <w:rsid w:val="00BB4E95"/>
    <w:rsid w:val="00BB656A"/>
    <w:rsid w:val="00BC68DF"/>
    <w:rsid w:val="00BD087F"/>
    <w:rsid w:val="00BD1345"/>
    <w:rsid w:val="00BE35AB"/>
    <w:rsid w:val="00C02E53"/>
    <w:rsid w:val="00C0749D"/>
    <w:rsid w:val="00C161A1"/>
    <w:rsid w:val="00C174BF"/>
    <w:rsid w:val="00C5057B"/>
    <w:rsid w:val="00C6134D"/>
    <w:rsid w:val="00C74025"/>
    <w:rsid w:val="00C86913"/>
    <w:rsid w:val="00C90C60"/>
    <w:rsid w:val="00C9222F"/>
    <w:rsid w:val="00C92D1B"/>
    <w:rsid w:val="00C96AC6"/>
    <w:rsid w:val="00C96AE3"/>
    <w:rsid w:val="00CA25FE"/>
    <w:rsid w:val="00CC484F"/>
    <w:rsid w:val="00CD0C45"/>
    <w:rsid w:val="00D07279"/>
    <w:rsid w:val="00D20974"/>
    <w:rsid w:val="00D2644C"/>
    <w:rsid w:val="00D353E3"/>
    <w:rsid w:val="00D501F9"/>
    <w:rsid w:val="00D6151F"/>
    <w:rsid w:val="00D7779A"/>
    <w:rsid w:val="00D93896"/>
    <w:rsid w:val="00DA65CC"/>
    <w:rsid w:val="00DC127B"/>
    <w:rsid w:val="00DC32A5"/>
    <w:rsid w:val="00DC61CA"/>
    <w:rsid w:val="00DE3E94"/>
    <w:rsid w:val="00DF05D2"/>
    <w:rsid w:val="00DF4F44"/>
    <w:rsid w:val="00E00EFE"/>
    <w:rsid w:val="00E0224C"/>
    <w:rsid w:val="00E1179E"/>
    <w:rsid w:val="00E13335"/>
    <w:rsid w:val="00E13A7C"/>
    <w:rsid w:val="00E13FDF"/>
    <w:rsid w:val="00E14AF6"/>
    <w:rsid w:val="00E233AA"/>
    <w:rsid w:val="00E33EED"/>
    <w:rsid w:val="00E379E6"/>
    <w:rsid w:val="00E40A0E"/>
    <w:rsid w:val="00E516B9"/>
    <w:rsid w:val="00E5363A"/>
    <w:rsid w:val="00E70A11"/>
    <w:rsid w:val="00E70C79"/>
    <w:rsid w:val="00E71ACB"/>
    <w:rsid w:val="00E75F8B"/>
    <w:rsid w:val="00E8173C"/>
    <w:rsid w:val="00E957BA"/>
    <w:rsid w:val="00ED126B"/>
    <w:rsid w:val="00EE4F91"/>
    <w:rsid w:val="00EE735A"/>
    <w:rsid w:val="00F031D3"/>
    <w:rsid w:val="00F06225"/>
    <w:rsid w:val="00F07545"/>
    <w:rsid w:val="00F26F3B"/>
    <w:rsid w:val="00F33DEA"/>
    <w:rsid w:val="00F37B1C"/>
    <w:rsid w:val="00F37BDE"/>
    <w:rsid w:val="00F654D8"/>
    <w:rsid w:val="00F712F6"/>
    <w:rsid w:val="00F776D8"/>
    <w:rsid w:val="00F90DE0"/>
    <w:rsid w:val="00FC3E35"/>
    <w:rsid w:val="00FD408B"/>
    <w:rsid w:val="00FD5F26"/>
    <w:rsid w:val="00FE006A"/>
    <w:rsid w:val="00FE20CC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FE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76F0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576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76F0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5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g.ar.si@pec.giustiziaivg.it" TargetMode="External"/><Relationship Id="rId6" Type="http://schemas.openxmlformats.org/officeDocument/2006/relationships/hyperlink" Target="mailto:direzione1.iv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Utente13 Ivg</dc:creator>
  <cp:keywords/>
  <dc:description/>
  <cp:lastModifiedBy>Mazzi Casa</cp:lastModifiedBy>
  <cp:revision>6</cp:revision>
  <cp:lastPrinted>2022-11-03T15:22:00Z</cp:lastPrinted>
  <dcterms:created xsi:type="dcterms:W3CDTF">2023-01-18T16:15:00Z</dcterms:created>
  <dcterms:modified xsi:type="dcterms:W3CDTF">2023-01-25T16:40:00Z</dcterms:modified>
</cp:coreProperties>
</file>